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67E88B6E" w:rsidR="00015B81" w:rsidRPr="00D35B8C" w:rsidRDefault="00D94E49" w:rsidP="00D35B8C">
      <w:pPr>
        <w:pStyle w:val="a4"/>
        <w:widowControl/>
        <w:numPr>
          <w:ilvl w:val="0"/>
          <w:numId w:val="1"/>
        </w:numPr>
        <w:ind w:leftChars="0" w:left="0" w:firstLine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Data Dictionary of </w:t>
      </w:r>
      <w:r w:rsidR="00015B81" w:rsidRPr="00D35B8C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</w:rPr>
        <w:t>Conviction Record of Listed Companies Prosecuted Under the Companies Ordinance</w:t>
      </w:r>
    </w:p>
    <w:p w14:paraId="03DE3398" w14:textId="77777777" w:rsidR="00015B81" w:rsidRPr="005A6C4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2A9F89DB" w:rsidR="00B63D0E" w:rsidRPr="005A6C4C" w:rsidRDefault="00B63D0E" w:rsidP="00B63D0E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CA3891" w:rsidRPr="00CA3891">
        <w:rPr>
          <w:rFonts w:ascii="Times New Roman" w:hAnsi="Times New Roman" w:cs="Times New Roman"/>
          <w:bCs/>
          <w:kern w:val="0"/>
          <w:szCs w:val="24"/>
          <w:lang w:eastAsia="zh-HK"/>
        </w:rPr>
        <w:t>Conviction Record of Listed Companies Prosecuted Under the Companies Ordinance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</w:p>
    <w:p w14:paraId="5D12FD88" w14:textId="77777777" w:rsidR="00B63D0E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4B13976" w14:textId="77777777" w:rsidR="00437BAE" w:rsidRPr="005A6C4C" w:rsidRDefault="00437BAE" w:rsidP="00437BA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 xml:space="preserve"> Format</w:t>
      </w:r>
      <w:r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  <w:r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 xml:space="preserve">csv, </w:t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</w:p>
    <w:p w14:paraId="434B002A" w14:textId="77777777" w:rsidR="00437BAE" w:rsidRPr="006C6EFF" w:rsidRDefault="00437BA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454DE080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17"/>
        <w:gridCol w:w="3873"/>
        <w:gridCol w:w="3630"/>
      </w:tblGrid>
      <w:tr w:rsidR="00B63D0E" w:rsidRPr="005A6C4C" w14:paraId="447382F6" w14:textId="77777777" w:rsidTr="00437BAE">
        <w:tc>
          <w:tcPr>
            <w:tcW w:w="2917" w:type="dxa"/>
          </w:tcPr>
          <w:p w14:paraId="3FF01D96" w14:textId="77777777" w:rsidR="00B63D0E" w:rsidRPr="005A6C4C" w:rsidRDefault="00B63D0E" w:rsidP="00CA389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3873" w:type="dxa"/>
          </w:tcPr>
          <w:p w14:paraId="79ABE75E" w14:textId="77777777" w:rsidR="00B63D0E" w:rsidRPr="005A6C4C" w:rsidRDefault="00B63D0E" w:rsidP="00CA389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630" w:type="dxa"/>
          </w:tcPr>
          <w:p w14:paraId="52D80638" w14:textId="77777777" w:rsidR="00B63D0E" w:rsidRPr="005A6C4C" w:rsidRDefault="00B63D0E" w:rsidP="00CA389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437BAE" w:rsidRPr="005A6C4C" w14:paraId="740DF7CA" w14:textId="77777777" w:rsidTr="00437BAE">
        <w:tc>
          <w:tcPr>
            <w:tcW w:w="2917" w:type="dxa"/>
          </w:tcPr>
          <w:p w14:paraId="6101EF89" w14:textId="784DA0F3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Month_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  <w:proofErr w:type="spellEnd"/>
          </w:p>
        </w:tc>
        <w:tc>
          <w:tcPr>
            <w:tcW w:w="3873" w:type="dxa"/>
          </w:tcPr>
          <w:p w14:paraId="224F4E29" w14:textId="7420F69A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 xml:space="preserve">The month 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 xml:space="preserve">and year 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of conviction</w:t>
            </w:r>
          </w:p>
        </w:tc>
        <w:tc>
          <w:tcPr>
            <w:tcW w:w="3630" w:type="dxa"/>
          </w:tcPr>
          <w:p w14:paraId="5F3A9243" w14:textId="77777777" w:rsidR="00437BAE" w:rsidRDefault="00437BAE" w:rsidP="003B28B6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String</w:t>
            </w:r>
          </w:p>
          <w:p w14:paraId="700B1412" w14:textId="6509ECC1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Month/ Year (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mm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yyyy</w:t>
            </w:r>
            <w:proofErr w:type="spellEnd"/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)</w:t>
            </w:r>
          </w:p>
        </w:tc>
      </w:tr>
      <w:tr w:rsidR="00437BAE" w:rsidRPr="005A6C4C" w14:paraId="0225BB2B" w14:textId="77777777" w:rsidTr="00437BAE">
        <w:tc>
          <w:tcPr>
            <w:tcW w:w="2917" w:type="dxa"/>
          </w:tcPr>
          <w:p w14:paraId="56E7E6F5" w14:textId="6A90A911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Comp_Name_Eng</w:t>
            </w:r>
            <w:proofErr w:type="spellEnd"/>
          </w:p>
        </w:tc>
        <w:tc>
          <w:tcPr>
            <w:tcW w:w="3873" w:type="dxa"/>
          </w:tcPr>
          <w:p w14:paraId="19943879" w14:textId="4B14483E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Name of Company (English)</w:t>
            </w:r>
          </w:p>
        </w:tc>
        <w:tc>
          <w:tcPr>
            <w:tcW w:w="3630" w:type="dxa"/>
          </w:tcPr>
          <w:p w14:paraId="5EAC67CD" w14:textId="77777777" w:rsidR="00437BAE" w:rsidRPr="005A6C4C" w:rsidRDefault="00437BAE" w:rsidP="003B28B6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531FB313" w14:textId="171713A5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Alphanumeric</w:t>
            </w:r>
          </w:p>
        </w:tc>
      </w:tr>
      <w:tr w:rsidR="00437BAE" w:rsidRPr="005A6C4C" w14:paraId="03E4ACDC" w14:textId="77777777" w:rsidTr="00437BAE">
        <w:tc>
          <w:tcPr>
            <w:tcW w:w="2917" w:type="dxa"/>
          </w:tcPr>
          <w:p w14:paraId="6B595131" w14:textId="77777777" w:rsidR="00437BAE" w:rsidRPr="005A6C4C" w:rsidRDefault="00437BAE" w:rsidP="003B28B6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Comp_Name_Chi</w:t>
            </w:r>
            <w:proofErr w:type="spellEnd"/>
          </w:p>
          <w:p w14:paraId="599084FA" w14:textId="77777777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873" w:type="dxa"/>
          </w:tcPr>
          <w:p w14:paraId="184A5718" w14:textId="1F4C0AAA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Name of Company (Chinese)</w:t>
            </w:r>
          </w:p>
        </w:tc>
        <w:tc>
          <w:tcPr>
            <w:tcW w:w="3630" w:type="dxa"/>
          </w:tcPr>
          <w:p w14:paraId="515B8414" w14:textId="77777777" w:rsidR="00437BAE" w:rsidRPr="005A6C4C" w:rsidRDefault="00437BAE" w:rsidP="003B28B6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3B95FBAB" w14:textId="3EE6C34A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Alphanumeric, Chinese characters</w:t>
            </w:r>
          </w:p>
        </w:tc>
      </w:tr>
      <w:tr w:rsidR="00437BAE" w:rsidRPr="005A6C4C" w14:paraId="18072A66" w14:textId="77777777" w:rsidTr="00437BAE">
        <w:tc>
          <w:tcPr>
            <w:tcW w:w="2917" w:type="dxa"/>
          </w:tcPr>
          <w:p w14:paraId="35DEC76C" w14:textId="77777777" w:rsidR="00437BAE" w:rsidRPr="005A6C4C" w:rsidRDefault="00437BAE" w:rsidP="003B28B6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Breach_Type</w:t>
            </w:r>
            <w:proofErr w:type="spellEnd"/>
          </w:p>
          <w:p w14:paraId="78F25655" w14:textId="77777777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873" w:type="dxa"/>
          </w:tcPr>
          <w:p w14:paraId="03E70307" w14:textId="02204A92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Types of Breaches</w:t>
            </w:r>
          </w:p>
        </w:tc>
        <w:tc>
          <w:tcPr>
            <w:tcW w:w="3630" w:type="dxa"/>
          </w:tcPr>
          <w:p w14:paraId="4EAD6E42" w14:textId="52B87B67" w:rsidR="00437BAE" w:rsidRPr="005A6C4C" w:rsidRDefault="001951F3" w:rsidP="003B28B6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String</w:t>
            </w:r>
          </w:p>
          <w:p w14:paraId="5463E9A4" w14:textId="2A20F485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See Note</w:t>
            </w:r>
            <w:r w:rsidR="001951F3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 xml:space="preserve"> (Multiple breaches are separated by comma)</w:t>
            </w:r>
          </w:p>
        </w:tc>
      </w:tr>
      <w:tr w:rsidR="00437BAE" w:rsidRPr="005A6C4C" w14:paraId="7CFC381F" w14:textId="77777777" w:rsidTr="00437BAE">
        <w:tc>
          <w:tcPr>
            <w:tcW w:w="2917" w:type="dxa"/>
          </w:tcPr>
          <w:p w14:paraId="65F23B28" w14:textId="148AEF53" w:rsidR="00437BAE" w:rsidRPr="005A6C4C" w:rsidRDefault="00437BAE" w:rsidP="00B63D0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Fine</w:t>
            </w:r>
          </w:p>
        </w:tc>
        <w:tc>
          <w:tcPr>
            <w:tcW w:w="3873" w:type="dxa"/>
          </w:tcPr>
          <w:p w14:paraId="18D45EE7" w14:textId="36A1C664" w:rsidR="00437BAE" w:rsidRPr="005A6C4C" w:rsidRDefault="00437BAE" w:rsidP="005A6C4C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Fine Imposed</w:t>
            </w:r>
          </w:p>
        </w:tc>
        <w:tc>
          <w:tcPr>
            <w:tcW w:w="3630" w:type="dxa"/>
          </w:tcPr>
          <w:p w14:paraId="2013063E" w14:textId="77777777" w:rsidR="00437BAE" w:rsidRPr="005A6C4C" w:rsidRDefault="00437BAE" w:rsidP="003B28B6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6A709B21" w14:textId="14E32B67" w:rsidR="00437BAE" w:rsidRPr="005A6C4C" w:rsidRDefault="00437BAE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 xml:space="preserve">in 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HKD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 xml:space="preserve">, 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*</w:t>
            </w:r>
          </w:p>
        </w:tc>
      </w:tr>
    </w:tbl>
    <w:p w14:paraId="7301F61E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5C50D6D" w14:textId="77777777" w:rsidR="00437BAE" w:rsidRPr="005A6C4C" w:rsidRDefault="00437BAE" w:rsidP="00437BAE">
      <w:pPr>
        <w:rPr>
          <w:rFonts w:ascii="Times New Roman" w:hAnsi="Times New Roman" w:cs="Times New Roman"/>
          <w:lang w:eastAsia="zh-HK"/>
        </w:rPr>
      </w:pPr>
      <w:r w:rsidRPr="004B135E">
        <w:rPr>
          <w:rFonts w:ascii="Times New Roman" w:hAnsi="Times New Roman" w:cs="Times New Roman"/>
          <w:u w:val="single"/>
          <w:lang w:eastAsia="zh-HK"/>
        </w:rPr>
        <w:t>Note</w:t>
      </w:r>
      <w:r w:rsidRPr="004B135E">
        <w:rPr>
          <w:rFonts w:ascii="Times New Roman" w:hAnsi="Times New Roman" w:cs="Times New Roman"/>
          <w:lang w:eastAsia="zh-HK"/>
        </w:rPr>
        <w:t>:</w:t>
      </w:r>
    </w:p>
    <w:p w14:paraId="73A0C84A" w14:textId="77777777" w:rsidR="00437BAE" w:rsidRPr="0035160E" w:rsidRDefault="00437BAE" w:rsidP="00437BAE">
      <w:pPr>
        <w:ind w:left="517" w:hangingChars="235" w:hanging="517"/>
        <w:jc w:val="both"/>
        <w:rPr>
          <w:rFonts w:ascii="Times New Roman" w:hAnsi="Times New Roman" w:cs="Times New Roman"/>
          <w:sz w:val="22"/>
          <w:lang w:eastAsia="zh-HK"/>
        </w:rPr>
      </w:pPr>
      <w:r w:rsidRPr="00A8259B">
        <w:rPr>
          <w:rFonts w:ascii="Times New Roman" w:hAnsi="Times New Roman" w:cs="Times New Roman" w:hint="eastAsia"/>
          <w:sz w:val="22"/>
          <w:lang w:eastAsia="zh-HK"/>
        </w:rPr>
        <w:t>1</w:t>
      </w:r>
      <w:r w:rsidRPr="005A6C4C">
        <w:rPr>
          <w:rFonts w:ascii="Times New Roman" w:hAnsi="Times New Roman" w:cs="Times New Roman"/>
          <w:sz w:val="22"/>
          <w:lang w:eastAsia="zh-HK"/>
        </w:rPr>
        <w:tab/>
      </w:r>
      <w:r w:rsidRPr="0035160E">
        <w:rPr>
          <w:rFonts w:ascii="Times New Roman" w:hAnsi="Times New Roman" w:cs="Times New Roman"/>
          <w:sz w:val="22"/>
          <w:lang w:eastAsia="zh-HK"/>
        </w:rPr>
        <w:t>Failure in or Late Filing of Return of Changes of Company Secretary, Directors or Authorized Representatives of Registered Non-Hong Kong Company under sections 791(2)(b) or 791(2)(c) of the Companies Ordinance</w:t>
      </w:r>
    </w:p>
    <w:p w14:paraId="7A30B9D6" w14:textId="77777777" w:rsidR="00437BAE" w:rsidRPr="0035160E" w:rsidRDefault="00437BAE" w:rsidP="00437BAE">
      <w:pPr>
        <w:ind w:left="517" w:hangingChars="235" w:hanging="517"/>
        <w:jc w:val="both"/>
        <w:rPr>
          <w:rFonts w:ascii="Times New Roman" w:hAnsi="Times New Roman" w:cs="Times New Roman"/>
          <w:sz w:val="22"/>
          <w:lang w:eastAsia="zh-HK"/>
        </w:rPr>
      </w:pPr>
      <w:r w:rsidRPr="0035160E">
        <w:rPr>
          <w:rFonts w:ascii="Times New Roman" w:hAnsi="Times New Roman" w:cs="Times New Roman"/>
          <w:sz w:val="22"/>
          <w:lang w:eastAsia="zh-HK"/>
        </w:rPr>
        <w:t>2</w:t>
      </w:r>
      <w:r w:rsidRPr="0035160E">
        <w:rPr>
          <w:rFonts w:ascii="Times New Roman" w:hAnsi="Times New Roman" w:cs="Times New Roman"/>
          <w:sz w:val="22"/>
          <w:lang w:eastAsia="zh-HK"/>
        </w:rPr>
        <w:tab/>
        <w:t>Failure in or Late Filing of Return required for changes in the Registered Particulars of Registered Non-Hong Kong Companies under section 791 except sections 791(2)(b) or 791(2)(c) of the Companies Ordinance</w:t>
      </w:r>
    </w:p>
    <w:p w14:paraId="3A5649CB" w14:textId="77777777" w:rsidR="00437BAE" w:rsidRPr="0035160E" w:rsidRDefault="00437BAE" w:rsidP="00437BAE">
      <w:pPr>
        <w:ind w:left="517" w:hangingChars="235" w:hanging="517"/>
        <w:jc w:val="both"/>
        <w:rPr>
          <w:rFonts w:ascii="Times New Roman" w:hAnsi="Times New Roman" w:cs="Times New Roman"/>
          <w:sz w:val="22"/>
          <w:lang w:eastAsia="zh-HK"/>
        </w:rPr>
      </w:pPr>
      <w:r w:rsidRPr="0035160E">
        <w:rPr>
          <w:rFonts w:ascii="Times New Roman" w:hAnsi="Times New Roman" w:cs="Times New Roman"/>
          <w:sz w:val="22"/>
          <w:lang w:eastAsia="zh-HK"/>
        </w:rPr>
        <w:t>3</w:t>
      </w:r>
      <w:r w:rsidRPr="0035160E">
        <w:rPr>
          <w:rFonts w:ascii="Times New Roman" w:hAnsi="Times New Roman" w:cs="Times New Roman"/>
          <w:sz w:val="22"/>
          <w:lang w:eastAsia="zh-HK"/>
        </w:rPr>
        <w:tab/>
        <w:t>Failure in or Late Filing of Notice of Changes of Company Secretary and Directors under section 645 or 652 of the Companies Ordinance</w:t>
      </w:r>
    </w:p>
    <w:p w14:paraId="1B59BEC0" w14:textId="77777777" w:rsidR="00437BAE" w:rsidRPr="0035160E" w:rsidRDefault="00437BAE" w:rsidP="00437BAE">
      <w:pPr>
        <w:ind w:left="517" w:hangingChars="235" w:hanging="517"/>
        <w:jc w:val="both"/>
        <w:rPr>
          <w:rFonts w:ascii="Times New Roman" w:hAnsi="Times New Roman" w:cs="Times New Roman"/>
          <w:sz w:val="22"/>
          <w:lang w:eastAsia="zh-HK"/>
        </w:rPr>
      </w:pPr>
      <w:r w:rsidRPr="0035160E">
        <w:rPr>
          <w:rFonts w:ascii="Times New Roman" w:hAnsi="Times New Roman" w:cs="Times New Roman"/>
          <w:sz w:val="22"/>
          <w:lang w:eastAsia="zh-HK"/>
        </w:rPr>
        <w:t>4</w:t>
      </w:r>
      <w:r w:rsidRPr="0035160E">
        <w:rPr>
          <w:rFonts w:ascii="Times New Roman" w:hAnsi="Times New Roman" w:cs="Times New Roman"/>
          <w:sz w:val="22"/>
          <w:lang w:eastAsia="zh-HK"/>
        </w:rPr>
        <w:tab/>
        <w:t>Failure in or Late Filing of Annual Returns and Accounts under section 662 or 788/789 of the Companies Ordinance</w:t>
      </w:r>
    </w:p>
    <w:p w14:paraId="5CF78299" w14:textId="77777777" w:rsidR="00437BAE" w:rsidRPr="0035160E" w:rsidRDefault="00437BAE" w:rsidP="00437BAE">
      <w:pPr>
        <w:ind w:left="517" w:hangingChars="235" w:hanging="517"/>
        <w:jc w:val="both"/>
        <w:rPr>
          <w:rFonts w:ascii="Times New Roman" w:hAnsi="Times New Roman" w:cs="Times New Roman"/>
          <w:sz w:val="22"/>
          <w:lang w:eastAsia="zh-HK"/>
        </w:rPr>
      </w:pPr>
      <w:r w:rsidRPr="0035160E">
        <w:rPr>
          <w:rFonts w:ascii="Times New Roman" w:hAnsi="Times New Roman" w:cs="Times New Roman"/>
          <w:sz w:val="22"/>
        </w:rPr>
        <w:t>5</w:t>
      </w:r>
      <w:r w:rsidRPr="0035160E">
        <w:rPr>
          <w:rFonts w:ascii="Times New Roman" w:hAnsi="Times New Roman" w:cs="Times New Roman"/>
          <w:sz w:val="22"/>
          <w:lang w:eastAsia="zh-HK"/>
        </w:rPr>
        <w:tab/>
        <w:t>Failure in or Late Filing of Return of Allotment under section 142(1) of the Companies Ordinance</w:t>
      </w:r>
    </w:p>
    <w:p w14:paraId="1E59FFED" w14:textId="77777777" w:rsidR="00437BAE" w:rsidRPr="0035160E" w:rsidRDefault="00437BAE" w:rsidP="00437BAE">
      <w:pPr>
        <w:ind w:left="517" w:hangingChars="235" w:hanging="517"/>
        <w:jc w:val="both"/>
        <w:rPr>
          <w:rFonts w:ascii="Times New Roman" w:hAnsi="Times New Roman" w:cs="Times New Roman"/>
          <w:sz w:val="22"/>
        </w:rPr>
      </w:pPr>
      <w:r w:rsidRPr="0035160E">
        <w:rPr>
          <w:rFonts w:ascii="Times New Roman" w:hAnsi="Times New Roman" w:cs="Times New Roman"/>
          <w:sz w:val="22"/>
        </w:rPr>
        <w:t>6</w:t>
      </w:r>
      <w:r w:rsidRPr="0035160E">
        <w:rPr>
          <w:rFonts w:ascii="Times New Roman" w:hAnsi="Times New Roman" w:cs="Times New Roman"/>
          <w:sz w:val="22"/>
        </w:rPr>
        <w:tab/>
        <w:t>Failure in or Late Filing of Notice of Alteration of Company's Articles and a certified copy of the Articles as altered under Sections 88 of the Companies Ordinance</w:t>
      </w:r>
    </w:p>
    <w:p w14:paraId="7DBBE07D" w14:textId="77777777" w:rsidR="00437BAE" w:rsidRPr="0035160E" w:rsidRDefault="00437BAE" w:rsidP="00437BAE">
      <w:pPr>
        <w:ind w:left="517" w:hangingChars="235" w:hanging="517"/>
        <w:jc w:val="both"/>
        <w:rPr>
          <w:rFonts w:ascii="Times New Roman" w:hAnsi="Times New Roman" w:cs="Times New Roman"/>
          <w:sz w:val="22"/>
        </w:rPr>
      </w:pPr>
      <w:r w:rsidRPr="0035160E">
        <w:rPr>
          <w:rFonts w:ascii="Times New Roman" w:hAnsi="Times New Roman" w:cs="Times New Roman"/>
          <w:sz w:val="22"/>
        </w:rPr>
        <w:t>7</w:t>
      </w:r>
      <w:r w:rsidRPr="0035160E">
        <w:rPr>
          <w:rFonts w:ascii="Times New Roman" w:hAnsi="Times New Roman" w:cs="Times New Roman"/>
          <w:sz w:val="22"/>
        </w:rPr>
        <w:tab/>
        <w:t>Failure in or Late Filing of Resolution under Section 622 of the Companies Ordinance</w:t>
      </w:r>
    </w:p>
    <w:p w14:paraId="2BA020DC" w14:textId="77777777" w:rsidR="00437BAE" w:rsidRPr="0035160E" w:rsidRDefault="00437BAE" w:rsidP="00437BAE">
      <w:pPr>
        <w:ind w:left="517" w:hangingChars="235" w:hanging="517"/>
        <w:jc w:val="both"/>
        <w:rPr>
          <w:rFonts w:ascii="Times New Roman" w:hAnsi="Times New Roman" w:cs="Times New Roman"/>
          <w:sz w:val="22"/>
          <w:lang w:eastAsia="zh-HK"/>
        </w:rPr>
      </w:pPr>
      <w:r w:rsidRPr="0035160E">
        <w:rPr>
          <w:rFonts w:ascii="Times New Roman" w:hAnsi="Times New Roman" w:cs="Times New Roman"/>
          <w:sz w:val="22"/>
        </w:rPr>
        <w:t>8</w:t>
      </w:r>
      <w:r w:rsidRPr="0035160E">
        <w:rPr>
          <w:rFonts w:ascii="Times New Roman" w:hAnsi="Times New Roman" w:cs="Times New Roman"/>
          <w:sz w:val="22"/>
          <w:lang w:eastAsia="zh-HK"/>
        </w:rPr>
        <w:tab/>
        <w:t>Failure in or Late Filing of Notice of Mortgagee Entering into or Going out of Possession of Property under sections 349(1) or 350(3) of the Companies Ordinance</w:t>
      </w:r>
    </w:p>
    <w:p w14:paraId="39195EBB" w14:textId="77777777" w:rsidR="00437BAE" w:rsidRPr="0035160E" w:rsidRDefault="00437BAE" w:rsidP="00437BAE">
      <w:pPr>
        <w:widowControl/>
        <w:ind w:left="517" w:hangingChars="235" w:hanging="517"/>
        <w:jc w:val="both"/>
        <w:rPr>
          <w:rFonts w:ascii="Times New Roman" w:hAnsi="Times New Roman" w:cs="Times New Roman"/>
          <w:sz w:val="22"/>
        </w:rPr>
      </w:pPr>
      <w:r w:rsidRPr="0035160E">
        <w:rPr>
          <w:rFonts w:ascii="Times New Roman" w:hAnsi="Times New Roman" w:cs="Times New Roman"/>
          <w:sz w:val="22"/>
        </w:rPr>
        <w:lastRenderedPageBreak/>
        <w:t>9</w:t>
      </w:r>
      <w:r w:rsidRPr="0035160E">
        <w:rPr>
          <w:rFonts w:ascii="Times New Roman" w:hAnsi="Times New Roman" w:cs="Times New Roman"/>
          <w:sz w:val="22"/>
        </w:rPr>
        <w:tab/>
        <w:t>Failure in or Late Filing of Return of Share Redemption or Buy-back under section 270(1) of the Companies Ordinance</w:t>
      </w:r>
    </w:p>
    <w:p w14:paraId="1D53F85D" w14:textId="77777777" w:rsidR="00437BAE" w:rsidRPr="0035160E" w:rsidRDefault="00437BAE" w:rsidP="00437BAE">
      <w:pPr>
        <w:ind w:left="517" w:hangingChars="235" w:hanging="517"/>
        <w:jc w:val="both"/>
        <w:rPr>
          <w:rFonts w:ascii="Times New Roman" w:hAnsi="Times New Roman" w:cs="Times New Roman"/>
          <w:sz w:val="22"/>
        </w:rPr>
      </w:pPr>
      <w:r w:rsidRPr="0035160E">
        <w:rPr>
          <w:rFonts w:ascii="Times New Roman" w:hAnsi="Times New Roman" w:cs="Times New Roman"/>
          <w:sz w:val="22"/>
        </w:rPr>
        <w:t>10</w:t>
      </w:r>
      <w:r w:rsidRPr="0035160E">
        <w:rPr>
          <w:rFonts w:ascii="Times New Roman" w:hAnsi="Times New Roman" w:cs="Times New Roman"/>
          <w:sz w:val="22"/>
        </w:rPr>
        <w:tab/>
        <w:t>Failure in or Late Filing of Notification of Changes of Secretary, Directors or Authorized Representatives of Registered Non-Hong Kong Companies under sections 335(1)(b) or 335(1)(c) of the predecessor Ordinance</w:t>
      </w:r>
    </w:p>
    <w:p w14:paraId="3E92AE14" w14:textId="77777777" w:rsidR="002F3913" w:rsidRDefault="00437BAE" w:rsidP="00437BAE">
      <w:pPr>
        <w:ind w:left="517" w:hangingChars="235" w:hanging="517"/>
        <w:jc w:val="both"/>
        <w:rPr>
          <w:rFonts w:ascii="Times New Roman" w:hAnsi="Times New Roman" w:cs="Times New Roman"/>
          <w:sz w:val="22"/>
        </w:rPr>
      </w:pPr>
      <w:r w:rsidRPr="0035160E">
        <w:rPr>
          <w:rFonts w:ascii="Times New Roman" w:hAnsi="Times New Roman" w:cs="Times New Roman"/>
          <w:sz w:val="22"/>
        </w:rPr>
        <w:t>11</w:t>
      </w:r>
      <w:r w:rsidRPr="0035160E">
        <w:rPr>
          <w:rFonts w:ascii="Times New Roman" w:hAnsi="Times New Roman" w:cs="Times New Roman"/>
          <w:sz w:val="22"/>
        </w:rPr>
        <w:tab/>
        <w:t>Failure in or Late Filing of Notification required for changes in the Registered Particulars of Registered Non-Hong Kong Companies under section 335 except sections 335(1)(b) and 335(1)(c) of the predecessor Ordinance</w:t>
      </w:r>
    </w:p>
    <w:p w14:paraId="53B21813" w14:textId="3C15B4D6" w:rsidR="008A0593" w:rsidRDefault="002F3913" w:rsidP="00437BAE">
      <w:pPr>
        <w:ind w:left="517" w:hangingChars="235" w:hanging="517"/>
        <w:jc w:val="both"/>
        <w:rPr>
          <w:rFonts w:ascii="Times New Roman" w:hAnsi="Times New Roman" w:cs="Times New Roman"/>
          <w:sz w:val="22"/>
          <w:lang w:eastAsia="zh-HK"/>
        </w:rPr>
      </w:pPr>
      <w:r>
        <w:rPr>
          <w:rFonts w:ascii="Times New Roman" w:hAnsi="Times New Roman" w:cs="Times New Roman"/>
          <w:sz w:val="22"/>
        </w:rPr>
        <w:t>12</w:t>
      </w:r>
      <w:r>
        <w:rPr>
          <w:rFonts w:ascii="Times New Roman" w:hAnsi="Times New Roman" w:cs="Times New Roman"/>
          <w:sz w:val="22"/>
        </w:rPr>
        <w:tab/>
      </w:r>
      <w:r w:rsidRPr="002F3913">
        <w:rPr>
          <w:rFonts w:ascii="Times New Roman" w:hAnsi="Times New Roman" w:cs="Times New Roman"/>
          <w:sz w:val="22"/>
        </w:rPr>
        <w:t>Failure in or Late Filing of Return of Alteration of Corporate Name of Registered Non-Hong Kong Company under section 778 of the Companies Ordinance</w:t>
      </w:r>
      <w:r w:rsidR="00437BAE" w:rsidRPr="0035160E">
        <w:rPr>
          <w:rFonts w:ascii="Times New Roman" w:hAnsi="Times New Roman" w:cs="Times New Roman"/>
          <w:sz w:val="22"/>
        </w:rPr>
        <w:br/>
      </w:r>
      <w:r w:rsidR="00437BAE" w:rsidRPr="003B28B6">
        <w:rPr>
          <w:rFonts w:ascii="Times New Roman" w:hAnsi="Times New Roman" w:cs="Times New Roman"/>
          <w:kern w:val="0"/>
          <w:sz w:val="22"/>
        </w:rPr>
        <w:t>[Reference to the predecessor Ordinance above means the Companies Ordinance (Cap. 32) as in force from time to time before the commencement date of the Companies Ordinance (Cap.622)]</w:t>
      </w:r>
    </w:p>
    <w:p w14:paraId="1D008AEA" w14:textId="72527707" w:rsidR="00B63D0E" w:rsidRPr="005A6C4C" w:rsidRDefault="00B63D0E" w:rsidP="005A6C4C">
      <w:pPr>
        <w:ind w:left="517" w:hangingChars="235" w:hanging="517"/>
        <w:jc w:val="both"/>
        <w:rPr>
          <w:rFonts w:ascii="Times New Roman" w:hAnsi="Times New Roman" w:cs="Times New Roman"/>
          <w:sz w:val="22"/>
          <w:lang w:eastAsia="zh-HK"/>
        </w:rPr>
      </w:pPr>
      <w:r w:rsidRPr="005A6C4C">
        <w:rPr>
          <w:rFonts w:ascii="Times New Roman" w:hAnsi="Times New Roman" w:cs="Times New Roman"/>
          <w:sz w:val="22"/>
          <w:lang w:eastAsia="zh-HK"/>
        </w:rPr>
        <w:tab/>
      </w:r>
    </w:p>
    <w:p w14:paraId="38DE0402" w14:textId="77777777" w:rsidR="00B63D0E" w:rsidRPr="005A6C4C" w:rsidRDefault="00B63D0E" w:rsidP="005A6C4C">
      <w:pPr>
        <w:tabs>
          <w:tab w:val="left" w:pos="567"/>
        </w:tabs>
        <w:ind w:left="1"/>
        <w:jc w:val="both"/>
        <w:rPr>
          <w:rFonts w:ascii="Times New Roman" w:hAnsi="Times New Roman" w:cs="Times New Roman"/>
          <w:sz w:val="22"/>
          <w:lang w:eastAsia="zh-HK"/>
        </w:rPr>
      </w:pPr>
      <w:r w:rsidRPr="005A6C4C">
        <w:rPr>
          <w:rFonts w:ascii="Times New Roman" w:hAnsi="Times New Roman" w:cs="Times New Roman"/>
          <w:sz w:val="22"/>
          <w:lang w:eastAsia="zh-HK"/>
        </w:rPr>
        <w:t>*</w:t>
      </w:r>
      <w:r w:rsidRPr="005A6C4C">
        <w:rPr>
          <w:rFonts w:ascii="Times New Roman" w:hAnsi="Times New Roman" w:cs="Times New Roman"/>
          <w:sz w:val="22"/>
          <w:lang w:eastAsia="zh-HK"/>
        </w:rPr>
        <w:tab/>
        <w:t>a)</w:t>
      </w:r>
      <w:r w:rsidR="005A6C4C" w:rsidRPr="005A6C4C">
        <w:rPr>
          <w:rFonts w:ascii="Times New Roman" w:hAnsi="Times New Roman" w:cs="Times New Roman" w:hint="eastAsia"/>
          <w:sz w:val="22"/>
          <w:lang w:eastAsia="zh-HK"/>
        </w:rPr>
        <w:tab/>
      </w:r>
      <w:r w:rsidRPr="005A6C4C">
        <w:rPr>
          <w:rFonts w:ascii="Times New Roman" w:hAnsi="Times New Roman" w:cs="Times New Roman"/>
          <w:sz w:val="22"/>
          <w:lang w:eastAsia="zh-HK"/>
        </w:rPr>
        <w:t>The fine includes a daily default fine for continued default</w:t>
      </w:r>
    </w:p>
    <w:p w14:paraId="384C81C4" w14:textId="77777777" w:rsidR="00B63D0E" w:rsidRPr="005A6C4C" w:rsidRDefault="005A6C4C" w:rsidP="005A6C4C">
      <w:pPr>
        <w:tabs>
          <w:tab w:val="left" w:pos="567"/>
        </w:tabs>
        <w:ind w:left="565" w:hangingChars="257" w:hanging="565"/>
        <w:jc w:val="both"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 w:hint="eastAsia"/>
          <w:sz w:val="22"/>
          <w:lang w:eastAsia="zh-HK"/>
        </w:rPr>
        <w:tab/>
      </w:r>
      <w:r>
        <w:rPr>
          <w:rFonts w:ascii="Times New Roman" w:hAnsi="Times New Roman" w:cs="Times New Roman" w:hint="eastAsia"/>
          <w:sz w:val="22"/>
          <w:lang w:eastAsia="zh-HK"/>
        </w:rPr>
        <w:tab/>
      </w:r>
      <w:r w:rsidR="00B63D0E" w:rsidRPr="005A6C4C">
        <w:rPr>
          <w:rFonts w:ascii="Times New Roman" w:hAnsi="Times New Roman" w:cs="Times New Roman"/>
          <w:sz w:val="22"/>
          <w:lang w:eastAsia="zh-HK"/>
        </w:rPr>
        <w:t>b)</w:t>
      </w:r>
      <w:r w:rsidRPr="005A6C4C">
        <w:rPr>
          <w:rFonts w:ascii="Times New Roman" w:hAnsi="Times New Roman" w:cs="Times New Roman" w:hint="eastAsia"/>
          <w:sz w:val="22"/>
          <w:lang w:eastAsia="zh-HK"/>
        </w:rPr>
        <w:tab/>
      </w:r>
      <w:r w:rsidR="00B63D0E" w:rsidRPr="005A6C4C">
        <w:rPr>
          <w:rFonts w:ascii="Times New Roman" w:hAnsi="Times New Roman" w:cs="Times New Roman"/>
          <w:sz w:val="22"/>
          <w:lang w:eastAsia="zh-HK"/>
        </w:rPr>
        <w:t xml:space="preserve">The fine relates only to the listed company convicted of the offence and does </w:t>
      </w:r>
      <w:r w:rsidR="001B3128">
        <w:rPr>
          <w:rFonts w:ascii="Times New Roman" w:hAnsi="Times New Roman" w:cs="Times New Roman"/>
          <w:sz w:val="22"/>
          <w:lang w:eastAsia="zh-HK"/>
        </w:rPr>
        <w:t>not relate to its subsidiaries</w:t>
      </w:r>
    </w:p>
    <w:p w14:paraId="2ED0DBAB" w14:textId="77777777" w:rsidR="00127E22" w:rsidRDefault="00127E22">
      <w:pPr>
        <w:widowControl/>
        <w:rPr>
          <w:rFonts w:ascii="Times New Roman" w:hAnsi="Times New Roman" w:cs="Times New Roman"/>
          <w:sz w:val="22"/>
          <w:lang w:eastAsia="zh-HK"/>
        </w:rPr>
      </w:pPr>
      <w:r>
        <w:rPr>
          <w:rFonts w:ascii="Times New Roman" w:hAnsi="Times New Roman" w:cs="Times New Roman"/>
          <w:sz w:val="22"/>
          <w:lang w:eastAsia="zh-HK"/>
        </w:rPr>
        <w:br w:type="page"/>
      </w:r>
    </w:p>
    <w:p w14:paraId="5D2C1126" w14:textId="44B03A74" w:rsidR="00127E22" w:rsidRPr="00785402" w:rsidRDefault="00D94E49" w:rsidP="00127E22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lastRenderedPageBreak/>
        <w:t xml:space="preserve">Data Dictionary of </w:t>
      </w:r>
      <w:r w:rsidR="00127E22" w:rsidRPr="00127E22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Statistics for Prosecution</w:t>
      </w:r>
    </w:p>
    <w:p w14:paraId="7E9AD424" w14:textId="77777777" w:rsidR="00127E22" w:rsidRPr="009158D1" w:rsidRDefault="00127E22" w:rsidP="00127E22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14C95427" w14:textId="60B99F60" w:rsidR="00127E22" w:rsidRPr="005A6C4C" w:rsidRDefault="00127E22" w:rsidP="00127E22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CA3891" w:rsidRPr="00CA3891">
        <w:rPr>
          <w:rFonts w:ascii="Times New Roman" w:hAnsi="Times New Roman" w:cs="Times New Roman"/>
          <w:bCs/>
          <w:kern w:val="0"/>
          <w:szCs w:val="24"/>
          <w:lang w:eastAsia="zh-HK"/>
        </w:rPr>
        <w:t>Statistics for Prosecution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</w:p>
    <w:p w14:paraId="0AAE2560" w14:textId="77777777" w:rsidR="00127E22" w:rsidRDefault="00127E22" w:rsidP="00127E2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5DC991C" w14:textId="77777777" w:rsidR="00127E22" w:rsidRDefault="00127E22" w:rsidP="00127E2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0AEA9AB8" w14:textId="77777777" w:rsidR="00127E22" w:rsidRPr="006F300C" w:rsidRDefault="00127E22" w:rsidP="00127E2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53E4CA0" w14:textId="77777777" w:rsidR="00127E22" w:rsidRPr="005A6C4C" w:rsidRDefault="00127E22" w:rsidP="00127E2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220E706A" w14:textId="77777777" w:rsidR="00127E22" w:rsidRPr="005A6C4C" w:rsidRDefault="00127E22" w:rsidP="00127E2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1EFB67A1" w14:textId="77777777" w:rsidR="00127E22" w:rsidRPr="005A6C4C" w:rsidRDefault="00127E22" w:rsidP="00127E22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127E22" w:rsidRPr="005A6C4C" w14:paraId="023A921E" w14:textId="77777777" w:rsidTr="00CA3891">
        <w:tc>
          <w:tcPr>
            <w:tcW w:w="2660" w:type="dxa"/>
          </w:tcPr>
          <w:p w14:paraId="2DC34C27" w14:textId="77777777" w:rsidR="00127E22" w:rsidRPr="005A6C4C" w:rsidRDefault="00127E22" w:rsidP="00CA389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4445" w:type="dxa"/>
          </w:tcPr>
          <w:p w14:paraId="384D44A4" w14:textId="77777777" w:rsidR="00127E22" w:rsidRPr="005A6C4C" w:rsidRDefault="00127E22" w:rsidP="00CA389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315" w:type="dxa"/>
          </w:tcPr>
          <w:p w14:paraId="074F2491" w14:textId="77777777" w:rsidR="00127E22" w:rsidRPr="005A6C4C" w:rsidRDefault="00127E22" w:rsidP="00CA389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127E22" w:rsidRPr="005A6C4C" w14:paraId="3E23BEB1" w14:textId="77777777" w:rsidTr="00CA3891">
        <w:tc>
          <w:tcPr>
            <w:tcW w:w="2660" w:type="dxa"/>
          </w:tcPr>
          <w:p w14:paraId="1C04284C" w14:textId="77777777" w:rsidR="00127E22" w:rsidRPr="008751D0" w:rsidRDefault="00127E22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751D0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4445" w:type="dxa"/>
          </w:tcPr>
          <w:p w14:paraId="668AA335" w14:textId="77777777" w:rsidR="00127E22" w:rsidRPr="008F2399" w:rsidRDefault="00127E22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315" w:type="dxa"/>
          </w:tcPr>
          <w:p w14:paraId="6FA4108D" w14:textId="77777777" w:rsidR="00127E22" w:rsidRPr="008F2399" w:rsidRDefault="00127E22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041BEB6F" w14:textId="77777777" w:rsidR="00127E22" w:rsidRPr="008F2399" w:rsidRDefault="00127E22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127E22" w:rsidRPr="005A6C4C" w14:paraId="5087CC54" w14:textId="77777777" w:rsidTr="00CA3891">
        <w:tc>
          <w:tcPr>
            <w:tcW w:w="2660" w:type="dxa"/>
          </w:tcPr>
          <w:p w14:paraId="7C575D12" w14:textId="77777777" w:rsidR="00127E22" w:rsidRPr="008751D0" w:rsidRDefault="00127E22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751D0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4445" w:type="dxa"/>
          </w:tcPr>
          <w:p w14:paraId="3E9A7466" w14:textId="77777777" w:rsidR="00127E22" w:rsidRPr="008F2399" w:rsidRDefault="00127E22" w:rsidP="00CA3891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315" w:type="dxa"/>
          </w:tcPr>
          <w:p w14:paraId="46704672" w14:textId="77777777" w:rsidR="00127E22" w:rsidRPr="008F2399" w:rsidRDefault="00127E22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5C4B51A3" w14:textId="77777777" w:rsidR="00127E22" w:rsidRPr="008F2399" w:rsidRDefault="00127E22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Month description in English</w:t>
            </w:r>
          </w:p>
        </w:tc>
      </w:tr>
      <w:tr w:rsidR="00127E22" w:rsidRPr="005A6C4C" w14:paraId="24289BA8" w14:textId="77777777" w:rsidTr="00CA3891">
        <w:tc>
          <w:tcPr>
            <w:tcW w:w="2660" w:type="dxa"/>
          </w:tcPr>
          <w:p w14:paraId="04B6A4DC" w14:textId="2A380051" w:rsidR="00127E22" w:rsidRPr="0069295C" w:rsidRDefault="00F14F96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F14F9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Summonses_Issued</w:t>
            </w:r>
            <w:proofErr w:type="spellEnd"/>
          </w:p>
        </w:tc>
        <w:tc>
          <w:tcPr>
            <w:tcW w:w="4445" w:type="dxa"/>
          </w:tcPr>
          <w:p w14:paraId="6DDF4670" w14:textId="01519C0B" w:rsidR="00127E22" w:rsidRPr="0069295C" w:rsidRDefault="00F14F96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4F9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Number of summonses issued</w:t>
            </w:r>
          </w:p>
        </w:tc>
        <w:tc>
          <w:tcPr>
            <w:tcW w:w="3315" w:type="dxa"/>
          </w:tcPr>
          <w:p w14:paraId="299E3192" w14:textId="77777777" w:rsidR="00127E22" w:rsidRPr="0069295C" w:rsidRDefault="00127E22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9295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69295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34E083AF" w14:textId="77777777" w:rsidR="00127E22" w:rsidRPr="0069295C" w:rsidRDefault="00127E22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9295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69295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127E22" w:rsidRPr="005A6C4C" w14:paraId="3B821492" w14:textId="77777777" w:rsidTr="00CA3891">
        <w:tc>
          <w:tcPr>
            <w:tcW w:w="2660" w:type="dxa"/>
          </w:tcPr>
          <w:p w14:paraId="44E82FA8" w14:textId="279673F5" w:rsidR="00127E22" w:rsidRPr="0069295C" w:rsidRDefault="00F14F96" w:rsidP="00CA3891">
            <w:pPr>
              <w:spacing w:before="60" w:after="60"/>
              <w:rPr>
                <w:rFonts w:ascii="Times New Roman" w:hAnsi="Times New Roman" w:cs="Times New Roman"/>
              </w:rPr>
            </w:pPr>
            <w:proofErr w:type="spellStart"/>
            <w:r w:rsidRPr="00F14F96">
              <w:rPr>
                <w:rFonts w:ascii="Times New Roman" w:hAnsi="Times New Roman" w:cs="Times New Roman"/>
              </w:rPr>
              <w:t>Total_Fines</w:t>
            </w:r>
            <w:proofErr w:type="spellEnd"/>
          </w:p>
        </w:tc>
        <w:tc>
          <w:tcPr>
            <w:tcW w:w="4445" w:type="dxa"/>
          </w:tcPr>
          <w:p w14:paraId="1A791FA4" w14:textId="657D05CD" w:rsidR="00127E22" w:rsidRPr="0069295C" w:rsidRDefault="00F14F96" w:rsidP="00CA3891">
            <w:pPr>
              <w:spacing w:before="60" w:after="60"/>
              <w:rPr>
                <w:rFonts w:ascii="Times New Roman" w:hAnsi="Times New Roman" w:cs="Times New Roman"/>
                <w:lang w:eastAsia="zh-HK"/>
              </w:rPr>
            </w:pPr>
            <w:r>
              <w:rPr>
                <w:rFonts w:ascii="Times New Roman" w:hAnsi="Times New Roman" w:cs="Times New Roman"/>
              </w:rPr>
              <w:t>Total fines imposed</w:t>
            </w:r>
          </w:p>
        </w:tc>
        <w:tc>
          <w:tcPr>
            <w:tcW w:w="3315" w:type="dxa"/>
          </w:tcPr>
          <w:p w14:paraId="33BFA7BA" w14:textId="77777777" w:rsidR="00127E22" w:rsidRPr="0069295C" w:rsidRDefault="00127E22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9295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69295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5A92598B" w14:textId="530D4FC1" w:rsidR="00127E22" w:rsidRPr="0069295C" w:rsidRDefault="00F14F96" w:rsidP="00CA389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in HKD</w:t>
            </w:r>
          </w:p>
        </w:tc>
      </w:tr>
    </w:tbl>
    <w:p w14:paraId="389ECDA5" w14:textId="77777777" w:rsidR="00A37CF3" w:rsidRPr="005A6C4C" w:rsidRDefault="00A37CF3" w:rsidP="00CA3891">
      <w:pPr>
        <w:widowControl/>
        <w:rPr>
          <w:rFonts w:ascii="Times New Roman" w:hAnsi="Times New Roman" w:cs="Times New Roman"/>
          <w:lang w:eastAsia="zh-HK"/>
        </w:rPr>
      </w:pPr>
    </w:p>
    <w:sectPr w:rsidR="00A37CF3" w:rsidRPr="005A6C4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127E22"/>
    <w:rsid w:val="001951F3"/>
    <w:rsid w:val="001B3128"/>
    <w:rsid w:val="002F3913"/>
    <w:rsid w:val="00437BAE"/>
    <w:rsid w:val="005A6C4C"/>
    <w:rsid w:val="006C6EFF"/>
    <w:rsid w:val="006F2111"/>
    <w:rsid w:val="006F300C"/>
    <w:rsid w:val="00804CA7"/>
    <w:rsid w:val="00883BA6"/>
    <w:rsid w:val="008A0593"/>
    <w:rsid w:val="00A37CF3"/>
    <w:rsid w:val="00AF589C"/>
    <w:rsid w:val="00B63D0E"/>
    <w:rsid w:val="00BB61FF"/>
    <w:rsid w:val="00CA3891"/>
    <w:rsid w:val="00D35B8C"/>
    <w:rsid w:val="00D94E49"/>
    <w:rsid w:val="00ED25CE"/>
    <w:rsid w:val="00F1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50056B17-A284-4F99-A209-4DEED2F0E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1173</TotalTime>
  <Pages>3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Statistical Data on Prosecution</dc:title>
  <dc:creator>Companies Registry</dc:creator>
  <cp:lastModifiedBy>Companies Registry</cp:lastModifiedBy>
  <cp:revision>13</cp:revision>
  <dcterms:created xsi:type="dcterms:W3CDTF">2019-05-20T03:15:00Z</dcterms:created>
  <dcterms:modified xsi:type="dcterms:W3CDTF">2025-09-10T04:38:00Z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